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2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60"/>
        <w:gridCol w:w="4154"/>
        <w:gridCol w:w="3629"/>
        <w:gridCol w:w="5684"/>
      </w:tblGrid>
      <w:tr w:rsidR="00C0736C" w:rsidRPr="00C0736C" w14:paraId="03E075AA" w14:textId="77777777" w:rsidTr="41B9B7D9">
        <w:tc>
          <w:tcPr>
            <w:tcW w:w="15727" w:type="dxa"/>
            <w:gridSpan w:val="4"/>
            <w:tcBorders>
              <w:top w:val="outset" w:sz="6" w:space="0" w:color="auto"/>
              <w:left w:val="outset" w:sz="6" w:space="0" w:color="auto"/>
              <w:bottom w:val="outset" w:sz="6" w:space="0" w:color="auto"/>
              <w:right w:val="outset" w:sz="6" w:space="0" w:color="auto"/>
            </w:tcBorders>
            <w:vAlign w:val="center"/>
          </w:tcPr>
          <w:p w14:paraId="41B6A00D" w14:textId="71B1B3DE" w:rsidR="00C0736C" w:rsidRPr="00C0736C" w:rsidRDefault="00C0736C" w:rsidP="41B9B7D9">
            <w:pPr>
              <w:spacing w:after="100" w:afterAutospacing="1" w:line="240" w:lineRule="auto"/>
              <w:jc w:val="center"/>
              <w:rPr>
                <w:rFonts w:ascii="Arial" w:eastAsia="Times New Roman" w:hAnsi="Arial" w:cs="Arial"/>
                <w:b/>
                <w:bCs/>
                <w:color w:val="7030A0"/>
                <w:kern w:val="0"/>
                <w:sz w:val="32"/>
                <w:szCs w:val="32"/>
                <w:lang w:eastAsia="en-GB"/>
                <w14:ligatures w14:val="none"/>
              </w:rPr>
            </w:pPr>
            <w:r>
              <w:rPr>
                <w:rFonts w:ascii="Arial" w:eastAsia="Times New Roman" w:hAnsi="Arial" w:cs="Arial"/>
                <w:noProof/>
                <w:color w:val="212529"/>
                <w:kern w:val="0"/>
                <w:sz w:val="24"/>
                <w:szCs w:val="24"/>
                <w:lang w:eastAsia="en-GB"/>
              </w:rPr>
              <w:drawing>
                <wp:anchor distT="0" distB="0" distL="114300" distR="114300" simplePos="0" relativeHeight="251662336" behindDoc="1" locked="0" layoutInCell="1" allowOverlap="1" wp14:anchorId="7260A8F6" wp14:editId="2098769D">
                  <wp:simplePos x="0" y="0"/>
                  <wp:positionH relativeFrom="column">
                    <wp:posOffset>-377190</wp:posOffset>
                  </wp:positionH>
                  <wp:positionV relativeFrom="paragraph">
                    <wp:posOffset>156845</wp:posOffset>
                  </wp:positionV>
                  <wp:extent cx="1647825" cy="747395"/>
                  <wp:effectExtent l="0" t="0" r="0" b="0"/>
                  <wp:wrapTight wrapText="bothSides">
                    <wp:wrapPolygon edited="0">
                      <wp:start x="1498" y="2753"/>
                      <wp:lineTo x="1249" y="14314"/>
                      <wp:lineTo x="4994" y="17067"/>
                      <wp:lineTo x="6992" y="18168"/>
                      <wp:lineTo x="13235" y="18168"/>
                      <wp:lineTo x="13484" y="17067"/>
                      <wp:lineTo x="20227" y="12663"/>
                      <wp:lineTo x="21225" y="6607"/>
                      <wp:lineTo x="19228" y="6056"/>
                      <wp:lineTo x="3246" y="2753"/>
                      <wp:lineTo x="1498" y="2753"/>
                    </wp:wrapPolygon>
                  </wp:wrapTight>
                  <wp:docPr id="134875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50869" name="Picture 13487508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825" cy="747395"/>
                          </a:xfrm>
                          <a:prstGeom prst="rect">
                            <a:avLst/>
                          </a:prstGeom>
                        </pic:spPr>
                      </pic:pic>
                    </a:graphicData>
                  </a:graphic>
                  <wp14:sizeRelH relativeFrom="margin">
                    <wp14:pctWidth>0</wp14:pctWidth>
                  </wp14:sizeRelH>
                  <wp14:sizeRelV relativeFrom="margin">
                    <wp14:pctHeight>0</wp14:pctHeight>
                  </wp14:sizeRelV>
                </wp:anchor>
              </w:drawing>
            </w:r>
            <w:r w:rsidRPr="00C0736C">
              <w:rPr>
                <w:rFonts w:ascii="Arial" w:eastAsia="Times New Roman" w:hAnsi="Arial" w:cs="Arial"/>
                <w:b/>
                <w:bCs/>
                <w:color w:val="7030A0"/>
                <w:kern w:val="0"/>
                <w:sz w:val="32"/>
                <w:szCs w:val="32"/>
                <w:lang w:eastAsia="en-GB"/>
                <w14:ligatures w14:val="none"/>
              </w:rPr>
              <w:t xml:space="preserve"> </w:t>
            </w:r>
            <w:r w:rsidR="007C42AA">
              <w:rPr>
                <w:rFonts w:ascii="Arial" w:eastAsia="Times New Roman" w:hAnsi="Arial" w:cs="Arial"/>
                <w:b/>
                <w:bCs/>
                <w:color w:val="7030A0"/>
                <w:kern w:val="0"/>
                <w:sz w:val="32"/>
                <w:szCs w:val="32"/>
                <w:lang w:eastAsia="en-GB"/>
                <w14:ligatures w14:val="none"/>
              </w:rPr>
              <w:t xml:space="preserve">Progression of Skills </w:t>
            </w:r>
          </w:p>
          <w:p w14:paraId="328DC58D" w14:textId="080774F3" w:rsidR="00C0736C" w:rsidRPr="00C0736C" w:rsidRDefault="00C0736C" w:rsidP="41B9B7D9">
            <w:pPr>
              <w:spacing w:after="100" w:afterAutospacing="1" w:line="240" w:lineRule="auto"/>
              <w:jc w:val="center"/>
              <w:rPr>
                <w:rFonts w:ascii="Arial" w:eastAsia="Times New Roman" w:hAnsi="Arial" w:cs="Arial"/>
                <w:b/>
                <w:bCs/>
                <w:color w:val="7030A0"/>
                <w:kern w:val="0"/>
                <w:sz w:val="24"/>
                <w:szCs w:val="24"/>
                <w:lang w:eastAsia="en-GB"/>
                <w14:ligatures w14:val="none"/>
              </w:rPr>
            </w:pPr>
            <w:r>
              <w:rPr>
                <w:rFonts w:ascii="Arial" w:eastAsia="Times New Roman" w:hAnsi="Arial" w:cs="Arial"/>
                <w:b/>
                <w:bCs/>
                <w:color w:val="7030A0"/>
                <w:kern w:val="0"/>
                <w:sz w:val="24"/>
                <w:szCs w:val="24"/>
                <w:lang w:eastAsia="en-GB"/>
                <w14:ligatures w14:val="none"/>
              </w:rPr>
              <w:t xml:space="preserve"> </w:t>
            </w:r>
          </w:p>
        </w:tc>
      </w:tr>
      <w:tr w:rsidR="00C0736C" w:rsidRPr="00C0736C" w14:paraId="340EC185" w14:textId="77777777" w:rsidTr="41B9B7D9">
        <w:tc>
          <w:tcPr>
            <w:tcW w:w="2260" w:type="dxa"/>
            <w:tcBorders>
              <w:top w:val="outset" w:sz="6" w:space="0" w:color="auto"/>
              <w:left w:val="outset" w:sz="6" w:space="0" w:color="auto"/>
              <w:bottom w:val="outset" w:sz="6" w:space="0" w:color="auto"/>
              <w:right w:val="outset" w:sz="6" w:space="0" w:color="auto"/>
            </w:tcBorders>
            <w:vAlign w:val="center"/>
            <w:hideMark/>
          </w:tcPr>
          <w:p w14:paraId="4CA6BE22" w14:textId="7F81C922"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212529"/>
                <w:kern w:val="0"/>
                <w:sz w:val="24"/>
                <w:szCs w:val="24"/>
                <w:lang w:eastAsia="en-GB"/>
                <w14:ligatures w14:val="none"/>
              </w:rPr>
              <w:t>Working At” Expectation</w:t>
            </w:r>
            <w:r w:rsidRPr="00C0736C">
              <w:rPr>
                <w:rFonts w:ascii="Arial" w:eastAsia="Times New Roman" w:hAnsi="Arial" w:cs="Arial"/>
                <w:color w:val="212529"/>
                <w:kern w:val="0"/>
                <w:sz w:val="24"/>
                <w:szCs w:val="24"/>
                <w:lang w:eastAsia="en-GB"/>
                <w14:ligatures w14:val="none"/>
              </w:rPr>
              <w:t> </w:t>
            </w:r>
          </w:p>
          <w:p w14:paraId="33D8FB7D" w14:textId="2FA12843"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212529"/>
                <w:kern w:val="0"/>
                <w:sz w:val="24"/>
                <w:szCs w:val="24"/>
                <w:lang w:eastAsia="en-GB"/>
                <w14:ligatures w14:val="none"/>
              </w:rPr>
              <w:t>Most children are expected to reach these:</w:t>
            </w:r>
            <w:r w:rsidRPr="00C0736C">
              <w:rPr>
                <w:rFonts w:ascii="Arial" w:eastAsia="Times New Roman" w:hAnsi="Arial" w:cs="Arial"/>
                <w:color w:val="212529"/>
                <w:kern w:val="0"/>
                <w:sz w:val="24"/>
                <w:szCs w:val="24"/>
                <w:lang w:eastAsia="en-GB"/>
                <w14:ligatures w14:val="none"/>
              </w:rPr>
              <w:t> </w:t>
            </w:r>
          </w:p>
        </w:tc>
        <w:tc>
          <w:tcPr>
            <w:tcW w:w="4154" w:type="dxa"/>
            <w:tcBorders>
              <w:top w:val="outset" w:sz="6" w:space="0" w:color="auto"/>
              <w:left w:val="outset" w:sz="6" w:space="0" w:color="auto"/>
              <w:bottom w:val="outset" w:sz="6" w:space="0" w:color="auto"/>
              <w:right w:val="outset" w:sz="6" w:space="0" w:color="auto"/>
            </w:tcBorders>
            <w:vAlign w:val="center"/>
            <w:hideMark/>
          </w:tcPr>
          <w:p w14:paraId="2634BBC9" w14:textId="1E47F4D3"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84C332"/>
                <w:kern w:val="0"/>
                <w:sz w:val="24"/>
                <w:szCs w:val="24"/>
                <w:lang w:eastAsia="en-GB"/>
                <w14:ligatures w14:val="none"/>
              </w:rPr>
              <w:t>Green Descriptors:</w:t>
            </w:r>
            <w:r w:rsidRPr="00C0736C">
              <w:rPr>
                <w:rFonts w:ascii="Arial" w:eastAsia="Times New Roman" w:hAnsi="Arial" w:cs="Arial"/>
                <w:color w:val="84C332"/>
                <w:kern w:val="0"/>
                <w:sz w:val="24"/>
                <w:szCs w:val="24"/>
                <w:lang w:eastAsia="en-GB"/>
                <w14:ligatures w14:val="none"/>
              </w:rPr>
              <w:t> </w:t>
            </w:r>
          </w:p>
          <w:p w14:paraId="5014CB89" w14:textId="629BDE84"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84C332"/>
                <w:kern w:val="0"/>
                <w:sz w:val="24"/>
                <w:szCs w:val="24"/>
                <w:lang w:eastAsia="en-GB"/>
                <w14:ligatures w14:val="none"/>
              </w:rPr>
              <w:t>Personal resonance with or reflection on the concept/belief underlying the subject matter of the enquiry. </w:t>
            </w:r>
          </w:p>
          <w:p w14:paraId="48D1257B" w14:textId="77777777"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84C332"/>
                <w:kern w:val="0"/>
                <w:sz w:val="24"/>
                <w:szCs w:val="24"/>
                <w:lang w:eastAsia="en-GB"/>
                <w14:ligatures w14:val="none"/>
              </w:rPr>
              <w:t>The child’s own thoughts, opinions, belief, empathy. </w:t>
            </w:r>
          </w:p>
          <w:p w14:paraId="1A97A9F1" w14:textId="77777777"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84C332"/>
                <w:kern w:val="0"/>
                <w:sz w:val="24"/>
                <w:szCs w:val="24"/>
                <w:lang w:eastAsia="en-GB"/>
                <w14:ligatures w14:val="none"/>
              </w:rPr>
              <w:t>(Personal development)</w:t>
            </w:r>
            <w:r w:rsidRPr="00C0736C">
              <w:rPr>
                <w:rFonts w:ascii="Arial" w:eastAsia="Times New Roman" w:hAnsi="Arial" w:cs="Arial"/>
                <w:color w:val="212529"/>
                <w:kern w:val="0"/>
                <w:sz w:val="24"/>
                <w:szCs w:val="24"/>
                <w:lang w:eastAsia="en-GB"/>
                <w14:ligatures w14:val="none"/>
              </w:rPr>
              <w:t> </w:t>
            </w:r>
          </w:p>
        </w:tc>
        <w:tc>
          <w:tcPr>
            <w:tcW w:w="3629" w:type="dxa"/>
            <w:tcBorders>
              <w:top w:val="outset" w:sz="6" w:space="0" w:color="auto"/>
              <w:left w:val="outset" w:sz="6" w:space="0" w:color="auto"/>
              <w:bottom w:val="outset" w:sz="6" w:space="0" w:color="auto"/>
              <w:right w:val="outset" w:sz="6" w:space="0" w:color="auto"/>
            </w:tcBorders>
            <w:vAlign w:val="center"/>
            <w:hideMark/>
          </w:tcPr>
          <w:p w14:paraId="475F3640" w14:textId="7C25C887"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5687BB"/>
                <w:kern w:val="0"/>
                <w:sz w:val="24"/>
                <w:szCs w:val="24"/>
                <w:lang w:eastAsia="en-GB"/>
                <w14:ligatures w14:val="none"/>
              </w:rPr>
              <w:t>Blue Descriptors:</w:t>
            </w:r>
            <w:r w:rsidRPr="00C0736C">
              <w:rPr>
                <w:rFonts w:ascii="Arial" w:eastAsia="Times New Roman" w:hAnsi="Arial" w:cs="Arial"/>
                <w:color w:val="5687BB"/>
                <w:kern w:val="0"/>
                <w:sz w:val="24"/>
                <w:szCs w:val="24"/>
                <w:lang w:eastAsia="en-GB"/>
                <w14:ligatures w14:val="none"/>
              </w:rPr>
              <w:t> </w:t>
            </w:r>
          </w:p>
          <w:p w14:paraId="2AB11BD4" w14:textId="0C277C45"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5687BB"/>
                <w:kern w:val="0"/>
                <w:sz w:val="24"/>
                <w:szCs w:val="24"/>
                <w:lang w:eastAsia="en-GB"/>
                <w14:ligatures w14:val="none"/>
              </w:rPr>
              <w:t>Knowledge and understanding of the subject matter of that enquiry</w:t>
            </w:r>
            <w:r w:rsidR="00490007">
              <w:rPr>
                <w:rFonts w:ascii="Arial" w:eastAsia="Times New Roman" w:hAnsi="Arial" w:cs="Arial"/>
                <w:color w:val="5687BB"/>
                <w:kern w:val="0"/>
                <w:sz w:val="24"/>
                <w:szCs w:val="24"/>
                <w:lang w:eastAsia="en-GB"/>
                <w14:ligatures w14:val="none"/>
              </w:rPr>
              <w:br/>
            </w:r>
            <w:r w:rsidRPr="00C0736C">
              <w:rPr>
                <w:rFonts w:ascii="Arial" w:eastAsia="Times New Roman" w:hAnsi="Arial" w:cs="Arial"/>
                <w:color w:val="5687BB"/>
                <w:kern w:val="0"/>
                <w:sz w:val="24"/>
                <w:szCs w:val="24"/>
                <w:lang w:eastAsia="en-GB"/>
                <w14:ligatures w14:val="none"/>
              </w:rPr>
              <w:t>(substantive/subject knowledge)</w:t>
            </w:r>
          </w:p>
        </w:tc>
        <w:tc>
          <w:tcPr>
            <w:tcW w:w="5684" w:type="dxa"/>
            <w:tcBorders>
              <w:top w:val="outset" w:sz="6" w:space="0" w:color="auto"/>
              <w:left w:val="outset" w:sz="6" w:space="0" w:color="auto"/>
              <w:bottom w:val="outset" w:sz="6" w:space="0" w:color="auto"/>
              <w:right w:val="outset" w:sz="6" w:space="0" w:color="auto"/>
            </w:tcBorders>
            <w:vAlign w:val="center"/>
            <w:hideMark/>
          </w:tcPr>
          <w:p w14:paraId="6785610A" w14:textId="7088F4F3"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E52120"/>
                <w:kern w:val="0"/>
                <w:sz w:val="24"/>
                <w:szCs w:val="24"/>
                <w:lang w:eastAsia="en-GB"/>
                <w14:ligatures w14:val="none"/>
              </w:rPr>
              <w:t>Red Descriptors</w:t>
            </w:r>
            <w:r w:rsidRPr="00C0736C">
              <w:rPr>
                <w:rFonts w:ascii="Arial" w:eastAsia="Times New Roman" w:hAnsi="Arial" w:cs="Arial"/>
                <w:color w:val="E52120"/>
                <w:kern w:val="0"/>
                <w:sz w:val="24"/>
                <w:szCs w:val="24"/>
                <w:lang w:eastAsia="en-GB"/>
                <w14:ligatures w14:val="none"/>
              </w:rPr>
              <w:t> </w:t>
            </w:r>
          </w:p>
          <w:p w14:paraId="02E8B259" w14:textId="2428A28C" w:rsidR="00C0736C" w:rsidRPr="00C0736C" w:rsidRDefault="00C0736C" w:rsidP="00C0736C">
            <w:pPr>
              <w:spacing w:after="0"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E52120"/>
                <w:kern w:val="0"/>
                <w:sz w:val="24"/>
                <w:szCs w:val="24"/>
                <w:lang w:eastAsia="en-GB"/>
                <w14:ligatures w14:val="none"/>
              </w:rPr>
              <w:t>Skills of evaluation, research, critical thinking in relation to the enquiry question</w:t>
            </w:r>
            <w:r w:rsidR="00490007">
              <w:rPr>
                <w:rFonts w:ascii="Arial" w:eastAsia="Times New Roman" w:hAnsi="Arial" w:cs="Arial"/>
                <w:color w:val="E52120"/>
                <w:kern w:val="0"/>
                <w:sz w:val="24"/>
                <w:szCs w:val="24"/>
                <w:lang w:eastAsia="en-GB"/>
                <w14:ligatures w14:val="none"/>
              </w:rPr>
              <w:br/>
            </w:r>
            <w:r w:rsidRPr="00C0736C">
              <w:rPr>
                <w:rFonts w:ascii="Arial" w:eastAsia="Times New Roman" w:hAnsi="Arial" w:cs="Arial"/>
                <w:color w:val="E52120"/>
                <w:kern w:val="0"/>
                <w:sz w:val="24"/>
                <w:szCs w:val="24"/>
                <w:lang w:eastAsia="en-GB"/>
                <w14:ligatures w14:val="none"/>
              </w:rPr>
              <w:t>(disciplinary knowledge) </w:t>
            </w:r>
          </w:p>
        </w:tc>
      </w:tr>
      <w:tr w:rsidR="00C0736C" w:rsidRPr="00C0736C" w14:paraId="009D6A03" w14:textId="77777777" w:rsidTr="41B9B7D9">
        <w:tc>
          <w:tcPr>
            <w:tcW w:w="2260" w:type="dxa"/>
            <w:tcBorders>
              <w:top w:val="outset" w:sz="6" w:space="0" w:color="auto"/>
              <w:left w:val="outset" w:sz="6" w:space="0" w:color="auto"/>
              <w:bottom w:val="outset" w:sz="6" w:space="0" w:color="auto"/>
              <w:right w:val="outset" w:sz="6" w:space="0" w:color="auto"/>
            </w:tcBorders>
            <w:vAlign w:val="center"/>
            <w:hideMark/>
          </w:tcPr>
          <w:p w14:paraId="3522E635" w14:textId="3EA6CA21" w:rsidR="00C0736C" w:rsidRPr="00C0736C" w:rsidRDefault="00C0736C" w:rsidP="00C0736C">
            <w:pPr>
              <w:spacing w:after="100" w:afterAutospacing="1"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212529"/>
                <w:kern w:val="0"/>
                <w:sz w:val="24"/>
                <w:szCs w:val="24"/>
                <w:lang w:eastAsia="en-GB"/>
                <w14:ligatures w14:val="none"/>
              </w:rPr>
              <w:t>Age 7</w:t>
            </w:r>
            <w:r w:rsidRPr="00C0736C">
              <w:rPr>
                <w:rFonts w:ascii="Arial" w:eastAsia="Times New Roman" w:hAnsi="Arial" w:cs="Arial"/>
                <w:color w:val="212529"/>
                <w:kern w:val="0"/>
                <w:sz w:val="24"/>
                <w:szCs w:val="24"/>
                <w:lang w:eastAsia="en-GB"/>
                <w14:ligatures w14:val="none"/>
              </w:rPr>
              <w:t> </w:t>
            </w:r>
          </w:p>
        </w:tc>
        <w:tc>
          <w:tcPr>
            <w:tcW w:w="4154" w:type="dxa"/>
            <w:tcBorders>
              <w:top w:val="outset" w:sz="6" w:space="0" w:color="auto"/>
              <w:left w:val="outset" w:sz="6" w:space="0" w:color="auto"/>
              <w:bottom w:val="outset" w:sz="6" w:space="0" w:color="auto"/>
              <w:right w:val="outset" w:sz="6" w:space="0" w:color="auto"/>
            </w:tcBorders>
            <w:vAlign w:val="center"/>
            <w:hideMark/>
          </w:tcPr>
          <w:p w14:paraId="16E65666"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tell you/talk about what concepts like belonging, commitment, kindness, forgiveness, sacrifice, belief mean to me in my world. </w:t>
            </w:r>
          </w:p>
          <w:p w14:paraId="1D8D440C"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verbalise and/or express my own thoughts and feelings. </w:t>
            </w:r>
          </w:p>
        </w:tc>
        <w:tc>
          <w:tcPr>
            <w:tcW w:w="3629" w:type="dxa"/>
            <w:tcBorders>
              <w:top w:val="outset" w:sz="6" w:space="0" w:color="auto"/>
              <w:left w:val="outset" w:sz="6" w:space="0" w:color="auto"/>
              <w:bottom w:val="outset" w:sz="6" w:space="0" w:color="auto"/>
              <w:right w:val="outset" w:sz="6" w:space="0" w:color="auto"/>
            </w:tcBorders>
            <w:vAlign w:val="center"/>
            <w:hideMark/>
          </w:tcPr>
          <w:p w14:paraId="4F7854A7"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recall knowledge about the worldviews I have studied, begin to use the religious vocabulary and start to explain the significance and meaning of the learning, practices etc. </w:t>
            </w:r>
          </w:p>
        </w:tc>
        <w:tc>
          <w:tcPr>
            <w:tcW w:w="5684" w:type="dxa"/>
            <w:tcBorders>
              <w:top w:val="outset" w:sz="6" w:space="0" w:color="auto"/>
              <w:left w:val="outset" w:sz="6" w:space="0" w:color="auto"/>
              <w:bottom w:val="outset" w:sz="6" w:space="0" w:color="auto"/>
              <w:right w:val="outset" w:sz="6" w:space="0" w:color="auto"/>
            </w:tcBorders>
            <w:vAlign w:val="center"/>
            <w:hideMark/>
          </w:tcPr>
          <w:p w14:paraId="565471C5"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start to think through the enquiry question using some knowledge and am beginning to see there could be more than one answer. </w:t>
            </w:r>
          </w:p>
        </w:tc>
      </w:tr>
      <w:tr w:rsidR="00C0736C" w:rsidRPr="00C0736C" w14:paraId="2CF93096" w14:textId="77777777" w:rsidTr="41B9B7D9">
        <w:tc>
          <w:tcPr>
            <w:tcW w:w="2260" w:type="dxa"/>
            <w:tcBorders>
              <w:top w:val="outset" w:sz="6" w:space="0" w:color="auto"/>
              <w:left w:val="outset" w:sz="6" w:space="0" w:color="auto"/>
              <w:bottom w:val="outset" w:sz="6" w:space="0" w:color="auto"/>
              <w:right w:val="outset" w:sz="6" w:space="0" w:color="auto"/>
            </w:tcBorders>
            <w:vAlign w:val="center"/>
            <w:hideMark/>
          </w:tcPr>
          <w:p w14:paraId="31F8A798" w14:textId="77777777" w:rsidR="00C0736C" w:rsidRPr="00C0736C" w:rsidRDefault="00C0736C" w:rsidP="00C0736C">
            <w:pPr>
              <w:spacing w:after="100" w:afterAutospacing="1"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212529"/>
                <w:kern w:val="0"/>
                <w:sz w:val="24"/>
                <w:szCs w:val="24"/>
                <w:lang w:eastAsia="en-GB"/>
                <w14:ligatures w14:val="none"/>
              </w:rPr>
              <w:t>Age 9</w:t>
            </w:r>
            <w:r w:rsidRPr="00C0736C">
              <w:rPr>
                <w:rFonts w:ascii="Arial" w:eastAsia="Times New Roman" w:hAnsi="Arial" w:cs="Arial"/>
                <w:color w:val="212529"/>
                <w:kern w:val="0"/>
                <w:sz w:val="24"/>
                <w:szCs w:val="24"/>
                <w:lang w:eastAsia="en-GB"/>
                <w14:ligatures w14:val="none"/>
              </w:rPr>
              <w:t> </w:t>
            </w:r>
          </w:p>
        </w:tc>
        <w:tc>
          <w:tcPr>
            <w:tcW w:w="4154" w:type="dxa"/>
            <w:tcBorders>
              <w:top w:val="outset" w:sz="6" w:space="0" w:color="auto"/>
              <w:left w:val="outset" w:sz="6" w:space="0" w:color="auto"/>
              <w:bottom w:val="outset" w:sz="6" w:space="0" w:color="auto"/>
              <w:right w:val="outset" w:sz="6" w:space="0" w:color="auto"/>
            </w:tcBorders>
            <w:vAlign w:val="center"/>
            <w:hideMark/>
          </w:tcPr>
          <w:p w14:paraId="2B423608"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tell you/talk about the concept/belief e.g. belonging and start to relate this to the worldview I am studying e.g. Jews </w:t>
            </w:r>
          </w:p>
          <w:p w14:paraId="261F9EA5"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express my own opinions and start to support them with rationales.  </w:t>
            </w:r>
          </w:p>
        </w:tc>
        <w:tc>
          <w:tcPr>
            <w:tcW w:w="3629" w:type="dxa"/>
            <w:tcBorders>
              <w:top w:val="outset" w:sz="6" w:space="0" w:color="auto"/>
              <w:left w:val="outset" w:sz="6" w:space="0" w:color="auto"/>
              <w:bottom w:val="outset" w:sz="6" w:space="0" w:color="auto"/>
              <w:right w:val="outset" w:sz="6" w:space="0" w:color="auto"/>
            </w:tcBorders>
            <w:vAlign w:val="center"/>
            <w:hideMark/>
          </w:tcPr>
          <w:p w14:paraId="2615F7F2"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recall knowledge about the worldviews I have studied, select the knowledge that is most significant to the enquiry and start to explain its relevance and importance. </w:t>
            </w:r>
          </w:p>
        </w:tc>
        <w:tc>
          <w:tcPr>
            <w:tcW w:w="5684" w:type="dxa"/>
            <w:tcBorders>
              <w:top w:val="outset" w:sz="6" w:space="0" w:color="auto"/>
              <w:left w:val="outset" w:sz="6" w:space="0" w:color="auto"/>
              <w:bottom w:val="outset" w:sz="6" w:space="0" w:color="auto"/>
              <w:right w:val="outset" w:sz="6" w:space="0" w:color="auto"/>
            </w:tcBorders>
            <w:vAlign w:val="center"/>
            <w:hideMark/>
          </w:tcPr>
          <w:p w14:paraId="33D5D27F"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apply my knowledge to the enquiry question and give an answer supported by my one or more elements of the knowledge gained in the enquiry from appropriate sources. </w:t>
            </w:r>
          </w:p>
        </w:tc>
      </w:tr>
      <w:tr w:rsidR="00C0736C" w:rsidRPr="00C0736C" w14:paraId="48283CBD" w14:textId="77777777" w:rsidTr="41B9B7D9">
        <w:tc>
          <w:tcPr>
            <w:tcW w:w="2260" w:type="dxa"/>
            <w:tcBorders>
              <w:top w:val="outset" w:sz="6" w:space="0" w:color="auto"/>
              <w:left w:val="outset" w:sz="6" w:space="0" w:color="auto"/>
              <w:bottom w:val="outset" w:sz="6" w:space="0" w:color="auto"/>
              <w:right w:val="outset" w:sz="6" w:space="0" w:color="auto"/>
            </w:tcBorders>
            <w:vAlign w:val="center"/>
            <w:hideMark/>
          </w:tcPr>
          <w:p w14:paraId="6EC9AF89" w14:textId="77777777" w:rsidR="00C0736C" w:rsidRPr="00C0736C" w:rsidRDefault="00C0736C" w:rsidP="00C0736C">
            <w:pPr>
              <w:spacing w:after="100" w:afterAutospacing="1" w:line="240" w:lineRule="auto"/>
              <w:jc w:val="center"/>
              <w:rPr>
                <w:rFonts w:ascii="Arial" w:eastAsia="Times New Roman" w:hAnsi="Arial" w:cs="Arial"/>
                <w:color w:val="212529"/>
                <w:kern w:val="0"/>
                <w:sz w:val="24"/>
                <w:szCs w:val="24"/>
                <w:lang w:eastAsia="en-GB"/>
                <w14:ligatures w14:val="none"/>
              </w:rPr>
            </w:pPr>
            <w:r w:rsidRPr="00C0736C">
              <w:rPr>
                <w:rFonts w:ascii="Arial" w:eastAsia="Times New Roman" w:hAnsi="Arial" w:cs="Arial"/>
                <w:b/>
                <w:bCs/>
                <w:color w:val="212529"/>
                <w:kern w:val="0"/>
                <w:sz w:val="24"/>
                <w:szCs w:val="24"/>
                <w:lang w:eastAsia="en-GB"/>
                <w14:ligatures w14:val="none"/>
              </w:rPr>
              <w:t>Age 11</w:t>
            </w:r>
            <w:r w:rsidRPr="00C0736C">
              <w:rPr>
                <w:rFonts w:ascii="Arial" w:eastAsia="Times New Roman" w:hAnsi="Arial" w:cs="Arial"/>
                <w:color w:val="212529"/>
                <w:kern w:val="0"/>
                <w:sz w:val="24"/>
                <w:szCs w:val="24"/>
                <w:lang w:eastAsia="en-GB"/>
                <w14:ligatures w14:val="none"/>
              </w:rPr>
              <w:t> </w:t>
            </w:r>
          </w:p>
        </w:tc>
        <w:tc>
          <w:tcPr>
            <w:tcW w:w="4154" w:type="dxa"/>
            <w:tcBorders>
              <w:top w:val="outset" w:sz="6" w:space="0" w:color="auto"/>
              <w:left w:val="outset" w:sz="6" w:space="0" w:color="auto"/>
              <w:bottom w:val="outset" w:sz="6" w:space="0" w:color="auto"/>
              <w:right w:val="outset" w:sz="6" w:space="0" w:color="auto"/>
            </w:tcBorders>
            <w:vAlign w:val="center"/>
            <w:hideMark/>
          </w:tcPr>
          <w:p w14:paraId="4A601670"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explain how this concept/belief e.g. forgiveness resonates in my own life and can also see this might be different for other people because of their worldview. </w:t>
            </w:r>
          </w:p>
          <w:p w14:paraId="6349AC10"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express my own thoughts and feelings, having reflected on them </w:t>
            </w:r>
          </w:p>
        </w:tc>
        <w:tc>
          <w:tcPr>
            <w:tcW w:w="3629" w:type="dxa"/>
            <w:tcBorders>
              <w:top w:val="outset" w:sz="6" w:space="0" w:color="auto"/>
              <w:left w:val="outset" w:sz="6" w:space="0" w:color="auto"/>
              <w:bottom w:val="outset" w:sz="6" w:space="0" w:color="auto"/>
              <w:right w:val="outset" w:sz="6" w:space="0" w:color="auto"/>
            </w:tcBorders>
            <w:vAlign w:val="center"/>
            <w:hideMark/>
          </w:tcPr>
          <w:p w14:paraId="1C5AD8CD"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recall knowledge about worldviews and explain differences in practice and interpretation within and between worldviews. </w:t>
            </w:r>
          </w:p>
        </w:tc>
        <w:tc>
          <w:tcPr>
            <w:tcW w:w="5684" w:type="dxa"/>
            <w:tcBorders>
              <w:top w:val="outset" w:sz="6" w:space="0" w:color="auto"/>
              <w:left w:val="outset" w:sz="6" w:space="0" w:color="auto"/>
              <w:bottom w:val="outset" w:sz="6" w:space="0" w:color="auto"/>
              <w:right w:val="outset" w:sz="6" w:space="0" w:color="auto"/>
            </w:tcBorders>
            <w:vAlign w:val="center"/>
            <w:hideMark/>
          </w:tcPr>
          <w:p w14:paraId="643BF508"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I can weigh up evidence from different sources and consider different aspects, the diversity of different beliefs and the knowledge learnt in the enquiry and express my answer supported by evidence and/or a rationale. </w:t>
            </w:r>
          </w:p>
          <w:p w14:paraId="6B341576" w14:textId="77777777" w:rsidR="00C0736C" w:rsidRPr="00C0736C" w:rsidRDefault="00C0736C" w:rsidP="00C0736C">
            <w:pPr>
              <w:spacing w:after="100" w:afterAutospacing="1" w:line="240" w:lineRule="auto"/>
              <w:rPr>
                <w:rFonts w:ascii="Arial" w:eastAsia="Times New Roman" w:hAnsi="Arial" w:cs="Arial"/>
                <w:color w:val="212529"/>
                <w:kern w:val="0"/>
                <w:sz w:val="24"/>
                <w:szCs w:val="24"/>
                <w:lang w:eastAsia="en-GB"/>
                <w14:ligatures w14:val="none"/>
              </w:rPr>
            </w:pPr>
            <w:r w:rsidRPr="00C0736C">
              <w:rPr>
                <w:rFonts w:ascii="Arial" w:eastAsia="Times New Roman" w:hAnsi="Arial" w:cs="Arial"/>
                <w:color w:val="212529"/>
                <w:kern w:val="0"/>
                <w:sz w:val="24"/>
                <w:szCs w:val="24"/>
                <w:lang w:eastAsia="en-GB"/>
                <w14:ligatures w14:val="none"/>
              </w:rPr>
              <w:t> </w:t>
            </w:r>
          </w:p>
        </w:tc>
      </w:tr>
    </w:tbl>
    <w:p w14:paraId="118EA3CC" w14:textId="3889C548" w:rsidR="00C65B53" w:rsidRDefault="00C65B53"/>
    <w:sectPr w:rsidR="00C65B53" w:rsidSect="00C0736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6C"/>
    <w:rsid w:val="00270DE1"/>
    <w:rsid w:val="002A30F0"/>
    <w:rsid w:val="00490007"/>
    <w:rsid w:val="007C42AA"/>
    <w:rsid w:val="009F6B2D"/>
    <w:rsid w:val="00C0736C"/>
    <w:rsid w:val="00C65B53"/>
    <w:rsid w:val="00E11FEE"/>
    <w:rsid w:val="41B9B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554E"/>
  <w15:chartTrackingRefBased/>
  <w15:docId w15:val="{B56DC4DA-4B0E-4F30-A30E-D132DB8E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3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0736C"/>
    <w:rPr>
      <w:b/>
      <w:bCs/>
    </w:rPr>
  </w:style>
  <w:style w:type="character" w:customStyle="1" w:styleId="text-green">
    <w:name w:val="text-green"/>
    <w:basedOn w:val="DefaultParagraphFont"/>
    <w:rsid w:val="00C0736C"/>
  </w:style>
  <w:style w:type="character" w:customStyle="1" w:styleId="text-jigsaw-blue">
    <w:name w:val="text-jigsaw-blue"/>
    <w:basedOn w:val="DefaultParagraphFont"/>
    <w:rsid w:val="00C0736C"/>
  </w:style>
  <w:style w:type="character" w:customStyle="1" w:styleId="text-jigsaw-red">
    <w:name w:val="text-jigsaw-red"/>
    <w:basedOn w:val="DefaultParagraphFont"/>
    <w:rsid w:val="00C0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8C36-686C-4224-82A9-94D47BF27B7C}">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Harris</dc:creator>
  <cp:keywords/>
  <dc:description/>
  <cp:lastModifiedBy>Marie Leighton</cp:lastModifiedBy>
  <cp:revision>3</cp:revision>
  <dcterms:created xsi:type="dcterms:W3CDTF">2026-06-01T09:56:00Z</dcterms:created>
  <dcterms:modified xsi:type="dcterms:W3CDTF">2026-06-03T09:42:00Z</dcterms:modified>
</cp:coreProperties>
</file>