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D967" w14:textId="34CCA315" w:rsidR="00525DC2" w:rsidRPr="00E90057" w:rsidRDefault="00525DC2" w:rsidP="00525DC2">
      <w:pPr>
        <w:rPr>
          <w:b/>
          <w:bCs/>
        </w:rPr>
      </w:pPr>
      <w:r w:rsidRPr="00E90057">
        <w:rPr>
          <w:b/>
          <w:bCs/>
        </w:rPr>
        <w:t>Right to withdraw from R</w:t>
      </w:r>
      <w:r>
        <w:rPr>
          <w:b/>
          <w:bCs/>
        </w:rPr>
        <w:t>eligion and Worldviews</w:t>
      </w:r>
    </w:p>
    <w:p w14:paraId="31C51AA9" w14:textId="77777777" w:rsidR="00525DC2" w:rsidRPr="00E90057" w:rsidRDefault="00525DC2" w:rsidP="00525DC2">
      <w:r w:rsidRPr="00E90057">
        <w:t>Parents and carers have the legal right to withdraw their child, wholly or partly, from Religious Education (RE) lessons. This right is recognised in primary schools and is respected in accordance with statutory guidance.</w:t>
      </w:r>
    </w:p>
    <w:p w14:paraId="719CA1DA" w14:textId="77777777" w:rsidR="00525DC2" w:rsidRPr="00E90057" w:rsidRDefault="00525DC2" w:rsidP="00525DC2">
      <w:r w:rsidRPr="00E90057">
        <w:t>If a parent chooses to withdraw their child, the school will invite them to discuss their decision to ensure they are fully informed about the nature and content of the RE curriculum. While RE is inclusive and educational rather than instructive or devotional, the school respects the wishes of families.</w:t>
      </w:r>
    </w:p>
    <w:p w14:paraId="20FA2DF2" w14:textId="77777777" w:rsidR="00525DC2" w:rsidRPr="00E90057" w:rsidRDefault="00525DC2" w:rsidP="00525DC2">
      <w:r w:rsidRPr="00E90057">
        <w:t xml:space="preserve">Where a child is withdrawn, the school will make appropriate alternative arrangements for supervision, though alternative curriculum provision will not normally be provided. The school remains committed to ensuring all pupils feel included and </w:t>
      </w:r>
      <w:proofErr w:type="gramStart"/>
      <w:r w:rsidRPr="00E90057">
        <w:t>supported, and</w:t>
      </w:r>
      <w:proofErr w:type="gramEnd"/>
      <w:r w:rsidRPr="00E90057">
        <w:t xml:space="preserve"> aims to work in partnership with parents to reach the best outcome for the child.</w:t>
      </w:r>
    </w:p>
    <w:p w14:paraId="38C1593B" w14:textId="77777777" w:rsidR="00525DC2" w:rsidRPr="002A42BB" w:rsidRDefault="00525DC2" w:rsidP="00525DC2"/>
    <w:p w14:paraId="78A9F9F7" w14:textId="77777777" w:rsidR="00037217" w:rsidRDefault="00037217"/>
    <w:sectPr w:rsidR="000372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C2"/>
    <w:rsid w:val="00037217"/>
    <w:rsid w:val="001F6791"/>
    <w:rsid w:val="0031157D"/>
    <w:rsid w:val="004C3A7A"/>
    <w:rsid w:val="00525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21C9"/>
  <w15:chartTrackingRefBased/>
  <w15:docId w15:val="{E406B410-B3B6-4077-A665-929F2E2E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DC2"/>
  </w:style>
  <w:style w:type="paragraph" w:styleId="Heading1">
    <w:name w:val="heading 1"/>
    <w:basedOn w:val="Normal"/>
    <w:next w:val="Normal"/>
    <w:link w:val="Heading1Char"/>
    <w:uiPriority w:val="9"/>
    <w:qFormat/>
    <w:rsid w:val="00525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D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D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D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D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DC2"/>
    <w:rPr>
      <w:rFonts w:eastAsiaTheme="majorEastAsia" w:cstheme="majorBidi"/>
      <w:color w:val="272727" w:themeColor="text1" w:themeTint="D8"/>
    </w:rPr>
  </w:style>
  <w:style w:type="paragraph" w:styleId="Title">
    <w:name w:val="Title"/>
    <w:basedOn w:val="Normal"/>
    <w:next w:val="Normal"/>
    <w:link w:val="TitleChar"/>
    <w:uiPriority w:val="10"/>
    <w:qFormat/>
    <w:rsid w:val="00525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D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D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DC2"/>
    <w:pPr>
      <w:spacing w:before="160"/>
      <w:jc w:val="center"/>
    </w:pPr>
    <w:rPr>
      <w:i/>
      <w:iCs/>
      <w:color w:val="404040" w:themeColor="text1" w:themeTint="BF"/>
    </w:rPr>
  </w:style>
  <w:style w:type="character" w:customStyle="1" w:styleId="QuoteChar">
    <w:name w:val="Quote Char"/>
    <w:basedOn w:val="DefaultParagraphFont"/>
    <w:link w:val="Quote"/>
    <w:uiPriority w:val="29"/>
    <w:rsid w:val="00525DC2"/>
    <w:rPr>
      <w:i/>
      <w:iCs/>
      <w:color w:val="404040" w:themeColor="text1" w:themeTint="BF"/>
    </w:rPr>
  </w:style>
  <w:style w:type="paragraph" w:styleId="ListParagraph">
    <w:name w:val="List Paragraph"/>
    <w:basedOn w:val="Normal"/>
    <w:uiPriority w:val="34"/>
    <w:qFormat/>
    <w:rsid w:val="00525DC2"/>
    <w:pPr>
      <w:ind w:left="720"/>
      <w:contextualSpacing/>
    </w:pPr>
  </w:style>
  <w:style w:type="character" w:styleId="IntenseEmphasis">
    <w:name w:val="Intense Emphasis"/>
    <w:basedOn w:val="DefaultParagraphFont"/>
    <w:uiPriority w:val="21"/>
    <w:qFormat/>
    <w:rsid w:val="00525DC2"/>
    <w:rPr>
      <w:i/>
      <w:iCs/>
      <w:color w:val="0F4761" w:themeColor="accent1" w:themeShade="BF"/>
    </w:rPr>
  </w:style>
  <w:style w:type="paragraph" w:styleId="IntenseQuote">
    <w:name w:val="Intense Quote"/>
    <w:basedOn w:val="Normal"/>
    <w:next w:val="Normal"/>
    <w:link w:val="IntenseQuoteChar"/>
    <w:uiPriority w:val="30"/>
    <w:qFormat/>
    <w:rsid w:val="00525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DC2"/>
    <w:rPr>
      <w:i/>
      <w:iCs/>
      <w:color w:val="0F4761" w:themeColor="accent1" w:themeShade="BF"/>
    </w:rPr>
  </w:style>
  <w:style w:type="character" w:styleId="IntenseReference">
    <w:name w:val="Intense Reference"/>
    <w:basedOn w:val="DefaultParagraphFont"/>
    <w:uiPriority w:val="32"/>
    <w:qFormat/>
    <w:rsid w:val="00525D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a4170-0d19-0005-0004-bc88714345d2}" enabled="1" method="Standard" siteId="{8fc98df8-8e65-4596-9418-ff9ffe27fda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Leighton</dc:creator>
  <cp:keywords/>
  <dc:description/>
  <cp:lastModifiedBy>Marie Leighton</cp:lastModifiedBy>
  <cp:revision>1</cp:revision>
  <dcterms:created xsi:type="dcterms:W3CDTF">2026-06-09T10:59:00Z</dcterms:created>
  <dcterms:modified xsi:type="dcterms:W3CDTF">2026-06-09T11:00:00Z</dcterms:modified>
</cp:coreProperties>
</file>